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B74" w:rsidRDefault="001B5B74">
      <w:r w:rsidRPr="001B5B74">
        <w:drawing>
          <wp:inline distT="0" distB="0" distL="0" distR="0" wp14:anchorId="1B71B4AA" wp14:editId="53D43DFF">
            <wp:extent cx="4828857" cy="9468400"/>
            <wp:effectExtent l="4445" t="0" r="1905" b="1905"/>
            <wp:docPr id="3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F053CD08-55EF-D000-5EF3-5E09295D3F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F053CD08-55EF-D000-5EF3-5E09295D3F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70187" cy="95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B74" w:rsidSect="001B5B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4"/>
    <w:rsid w:val="001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49DD8-955B-3C44-94BB-2EF5E2C7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Hamelink</dc:creator>
  <cp:keywords/>
  <dc:description/>
  <cp:lastModifiedBy>Susan Hamelink</cp:lastModifiedBy>
  <cp:revision>1</cp:revision>
  <dcterms:created xsi:type="dcterms:W3CDTF">2026-02-16T13:56:00Z</dcterms:created>
  <dcterms:modified xsi:type="dcterms:W3CDTF">2026-02-16T13:57:00Z</dcterms:modified>
</cp:coreProperties>
</file>